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9C14FA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  <w:lang w:eastAsia="it-IT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:rsidR="009C14FA" w:rsidRDefault="007441F9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 xml:space="preserve">“V. </w:t>
            </w:r>
            <w:proofErr w:type="spellStart"/>
            <w:r>
              <w:rPr>
                <w:rFonts w:ascii="Arial" w:hAnsi="Arial"/>
                <w:iCs/>
                <w:sz w:val="40"/>
              </w:rPr>
              <w:t>Floriani</w:t>
            </w:r>
            <w:proofErr w:type="spellEnd"/>
            <w:r>
              <w:rPr>
                <w:rFonts w:ascii="Arial" w:hAnsi="Arial"/>
                <w:iCs/>
                <w:sz w:val="40"/>
              </w:rPr>
              <w:t>”</w:t>
            </w:r>
          </w:p>
          <w:p w:rsidR="009C14FA" w:rsidRDefault="009C14FA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9C14FA" w:rsidRDefault="007441F9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Via B. </w:t>
            </w:r>
            <w:proofErr w:type="spellStart"/>
            <w:r>
              <w:rPr>
                <w:rFonts w:ascii="Arial" w:hAnsi="Arial" w:cs="Arial"/>
                <w:sz w:val="20"/>
              </w:rPr>
              <w:t>Cremagnani</w:t>
            </w:r>
            <w:proofErr w:type="spellEnd"/>
            <w:r>
              <w:rPr>
                <w:rFonts w:ascii="Arial" w:hAnsi="Arial" w:cs="Arial"/>
                <w:sz w:val="20"/>
              </w:rPr>
              <w:t>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9C14FA" w:rsidRDefault="007441F9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  <w:lang w:eastAsia="it-IT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7441F9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16"/>
              </w:rPr>
            </w:pPr>
          </w:p>
        </w:tc>
      </w:tr>
      <w:tr w:rsidR="009C14FA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9C14FA" w:rsidRDefault="009C14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9C14FA" w:rsidRDefault="009C14FA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9C14FA" w:rsidRDefault="007441F9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9C14FA" w:rsidRDefault="00A103BE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2022/2023    Insegnamento: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Laboratori per i Servizi e la Sanità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Docente: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Monica </w:t>
      </w:r>
      <w:proofErr w:type="spellStart"/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Minacapilli</w:t>
      </w:r>
      <w:proofErr w:type="spellEnd"/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Classe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1^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C   Ore sett. d'insegnamento: </w:t>
      </w:r>
      <w:r w:rsidR="004273B7">
        <w:rPr>
          <w:rFonts w:ascii="Arial" w:eastAsia="Times New Roman" w:hAnsi="Arial" w:cs="Arial"/>
          <w:sz w:val="24"/>
          <w:szCs w:val="24"/>
          <w:lang w:eastAsia="he-IL" w:bidi="he-IL"/>
        </w:rPr>
        <w:t>6</w:t>
      </w:r>
      <w:r w:rsidR="00CB121A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(di cui 2 in compresenza con scienze umane)</w:t>
      </w:r>
    </w:p>
    <w:p w:rsidR="009C14FA" w:rsidRDefault="007441F9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1614"/>
        <w:gridCol w:w="2507"/>
        <w:gridCol w:w="2624"/>
        <w:gridCol w:w="2076"/>
        <w:gridCol w:w="2214"/>
        <w:gridCol w:w="1279"/>
        <w:gridCol w:w="1643"/>
      </w:tblGrid>
      <w:tr w:rsidR="00D41F5C" w:rsidTr="00B90B8A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:rsidR="009C14FA" w:rsidRDefault="007441F9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  <w:p w:rsidR="009C2923" w:rsidRDefault="009C29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COMPETENZE DELL’AREA DI INDIRIZZO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9C14FA" w:rsidRDefault="009C14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9C14FA" w:rsidRDefault="007441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D41F5C" w:rsidTr="00B90B8A">
        <w:trPr>
          <w:trHeight w:val="2388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  <w:r w:rsidR="00ED4EB2">
              <w:rPr>
                <w:rFonts w:ascii="Arial" w:eastAsia="Times New Roman" w:hAnsi="Arial" w:cs="Arial"/>
                <w:color w:val="000000"/>
                <w:lang w:eastAsia="it-IT"/>
              </w:rPr>
              <w:t xml:space="preserve"> Le Metodologie Operative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8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88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7F1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  <w:r w:rsidR="007A1EC2">
              <w:rPr>
                <w:rFonts w:ascii="Arial" w:eastAsia="Times New Roman" w:hAnsi="Arial" w:cs="Arial"/>
                <w:color w:val="000000"/>
                <w:lang w:eastAsia="it-IT"/>
              </w:rPr>
              <w:t xml:space="preserve"> scientifico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, tecnologico e professionale</w:t>
            </w: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Metodologie Operative</w:t>
            </w:r>
            <w:r w:rsidR="001157AB">
              <w:rPr>
                <w:rFonts w:ascii="Arial" w:eastAsia="Times New Roman" w:hAnsi="Arial" w:cs="Arial"/>
                <w:color w:val="000000"/>
                <w:lang w:eastAsia="it-IT"/>
              </w:rPr>
              <w:t>, Scienze Umane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857661" w:rsidP="00A5491D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Utilizzare le reti e gli strumenti informatici nelle attività di studio, ricerca e approfondimento.</w:t>
            </w:r>
          </w:p>
          <w:p w:rsidR="00857661" w:rsidRDefault="00857661" w:rsidP="00A5491D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Utilizzare il patrimonio lessicale ed espressivo della lingua italiana secondo le esigenze comunicative nei vari contesti sociali, culturali e scientifici, </w:t>
            </w:r>
            <w:r>
              <w:rPr>
                <w:rFonts w:ascii="Arial" w:hAnsi="Arial" w:cs="Arial"/>
              </w:rPr>
              <w:lastRenderedPageBreak/>
              <w:t>economici e tecnologici.</w:t>
            </w:r>
          </w:p>
          <w:p w:rsidR="00A5491D" w:rsidRDefault="00A5491D" w:rsidP="00A5491D">
            <w:pPr>
              <w:pStyle w:val="Normale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Comp</w:t>
            </w:r>
            <w:proofErr w:type="spellEnd"/>
            <w:r>
              <w:rPr>
                <w:rFonts w:ascii="Arial" w:hAnsi="Arial" w:cs="Arial"/>
              </w:rPr>
              <w:t>. N. 3: facilitare la comunicazione tra persone e gruppi. Anche di culture diverse, adottando modalità comunicative e relazionali adeguate ai diversi ambiti professionali e alle diverse tipologie di utenze</w:t>
            </w:r>
          </w:p>
          <w:p w:rsidR="00857661" w:rsidRDefault="00857661" w:rsidP="00F361E4">
            <w:pPr>
              <w:pStyle w:val="Normale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455" w:rsidRDefault="00655455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Conoscere le Metodologie Operative</w:t>
            </w:r>
          </w:p>
          <w:p w:rsidR="009C14FA" w:rsidRPr="004B57D1" w:rsidRDefault="00ED4EB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Presentazione della disciplina</w:t>
            </w:r>
            <w:r w:rsidR="0017635A" w:rsidRPr="004B57D1">
              <w:rPr>
                <w:rFonts w:ascii="Arial" w:hAnsi="Arial" w:cs="Arial"/>
                <w:color w:val="000000"/>
              </w:rPr>
              <w:t>.</w:t>
            </w:r>
          </w:p>
          <w:p w:rsidR="0017635A" w:rsidRPr="004B57D1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Indicazioni operative per lo studio.</w:t>
            </w:r>
          </w:p>
          <w:p w:rsidR="0017635A" w:rsidRPr="004B57D1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Mappe mentali e concettuali.</w:t>
            </w:r>
          </w:p>
          <w:p w:rsidR="0017635A" w:rsidRDefault="001763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B57D1">
              <w:rPr>
                <w:rFonts w:ascii="Arial" w:hAnsi="Arial" w:cs="Arial"/>
                <w:color w:val="000000"/>
              </w:rPr>
              <w:t>Funzione specifica dell’insegnamento</w:t>
            </w:r>
            <w:r w:rsidR="004B57D1">
              <w:rPr>
                <w:rFonts w:ascii="Arial" w:hAnsi="Arial" w:cs="Arial"/>
                <w:color w:val="000000"/>
              </w:rPr>
              <w:t>.</w:t>
            </w:r>
          </w:p>
          <w:p w:rsidR="004B57D1" w:rsidRPr="004B57D1" w:rsidRDefault="004B57D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Il metodo di lavoro.</w:t>
            </w:r>
          </w:p>
          <w:p w:rsidR="009C14FA" w:rsidRPr="0017635A" w:rsidRDefault="009C14FA">
            <w:pPr>
              <w:spacing w:after="0" w:line="240" w:lineRule="auto"/>
              <w:rPr>
                <w:rFonts w:ascii="Arial" w:hAnsi="Arial" w:cs="Arial"/>
                <w:i/>
                <w:iCs/>
                <w:color w:val="000000" w:themeColor="text1"/>
                <w:shd w:val="clear" w:color="auto" w:fill="FFFF00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B03E7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 METODO, ETICA, EQUIPE, RELAZIONE.</w:t>
            </w:r>
            <w:r w:rsidR="001157AB">
              <w:rPr>
                <w:rFonts w:ascii="Arial" w:eastAsia="Times New Roman" w:hAnsi="Arial" w:cs="Arial"/>
                <w:color w:val="000000"/>
                <w:lang w:eastAsia="it-IT"/>
              </w:rPr>
              <w:t>,</w:t>
            </w:r>
          </w:p>
          <w:p w:rsidR="001157AB" w:rsidRDefault="001157A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METODO DI STUDIO E APPRENDIMENTO</w:t>
            </w:r>
            <w:r w:rsidR="006F520E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PROBLEM SOLVING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Settembre,  ottobre</w:t>
            </w:r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esercitazioni</w:t>
            </w:r>
            <w:r w:rsidR="00050D9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lavori di gruppo</w:t>
            </w:r>
            <w:r w:rsidR="00050D9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(cartellonistica), circle time e dibattito in classe, </w:t>
            </w:r>
            <w:proofErr w:type="spellStart"/>
            <w:r w:rsidR="00050D9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 w:rsidR="00050D9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 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</w:t>
            </w:r>
            <w:r w:rsidR="0017635A">
              <w:rPr>
                <w:rFonts w:ascii="Arial" w:eastAsia="Times New Roman" w:hAnsi="Arial" w:cs="Arial"/>
                <w:color w:val="000000"/>
                <w:lang w:eastAsia="it-IT"/>
              </w:rPr>
              <w:t xml:space="preserve"> Il TSSAS</w:t>
            </w:r>
          </w:p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7CC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7CC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7F11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14FA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1A7A64" w:rsidRDefault="001A7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 Metodologie</w:t>
            </w:r>
            <w:proofErr w:type="gramEnd"/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Operative</w:t>
            </w:r>
            <w:r w:rsidR="008467CC">
              <w:rPr>
                <w:rFonts w:ascii="Arial" w:eastAsia="Times New Roman" w:hAnsi="Arial" w:cs="Arial"/>
                <w:color w:val="000000"/>
                <w:lang w:eastAsia="it-IT"/>
              </w:rPr>
              <w:t>, Scienze Umane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55455" w:rsidRPr="00A5491D" w:rsidRDefault="00857661" w:rsidP="00A5491D">
            <w:pPr>
              <w:pStyle w:val="Paragrafoelenco"/>
              <w:numPr>
                <w:ilvl w:val="0"/>
                <w:numId w:val="3"/>
              </w:numPr>
              <w:rPr>
                <w:sz w:val="24"/>
                <w:szCs w:val="24"/>
                <w:lang w:eastAsia="it-IT"/>
              </w:rPr>
            </w:pPr>
            <w:r w:rsidRPr="00A5491D">
              <w:rPr>
                <w:rFonts w:ascii="Arial" w:hAnsi="Arial" w:cs="Arial"/>
              </w:rPr>
              <w:t>Utilizzare le reti e gli strumenti informatici nelle attività di studio, ricerca e approfondimento</w:t>
            </w:r>
          </w:p>
          <w:p w:rsidR="00A5491D" w:rsidRPr="00A5491D" w:rsidRDefault="00A5491D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. N1 </w:t>
            </w: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Collaborare nella gestione di progetti e attività dei servizi sociali, socio-sanitari e socio-educativi, rivolti ai bambini e adolescenti, persone con disabilità, anziani, minori a rischio, </w:t>
            </w: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soggetti con disagio.</w:t>
            </w:r>
          </w:p>
          <w:p w:rsidR="00A5491D" w:rsidRPr="00A5491D" w:rsidRDefault="00A5491D" w:rsidP="00A5491D">
            <w:pPr>
              <w:pStyle w:val="Paragrafoelenco"/>
              <w:rPr>
                <w:sz w:val="24"/>
                <w:szCs w:val="24"/>
                <w:lang w:eastAsia="it-IT"/>
              </w:rPr>
            </w:pPr>
          </w:p>
          <w:p w:rsidR="00271AE6" w:rsidRDefault="00271AE6" w:rsidP="00E45A7E">
            <w:pPr>
              <w:rPr>
                <w:sz w:val="24"/>
                <w:szCs w:val="24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55455" w:rsidRPr="00E45A7E" w:rsidRDefault="00655455" w:rsidP="00655455">
            <w:pPr>
              <w:rPr>
                <w:rFonts w:ascii="Arial" w:hAnsi="Arial" w:cs="Arial"/>
                <w:lang w:eastAsia="it-IT"/>
              </w:rPr>
            </w:pPr>
            <w:r w:rsidRPr="00E45A7E">
              <w:rPr>
                <w:rFonts w:ascii="Arial" w:hAnsi="Arial" w:cs="Arial"/>
                <w:lang w:eastAsia="it-IT"/>
              </w:rPr>
              <w:lastRenderedPageBreak/>
              <w:t>Conoscere il ruolo professionale, le caratteristiche, le competenze e la metodologia del lavoro sociale.</w:t>
            </w:r>
          </w:p>
          <w:p w:rsidR="00655455" w:rsidRDefault="00655455" w:rsidP="00655455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E45A7E">
              <w:rPr>
                <w:rFonts w:ascii="Arial" w:hAnsi="Arial" w:cs="Arial"/>
                <w:lang w:eastAsia="it-IT"/>
              </w:rPr>
              <w:t>Distinguere i campi di intervento.</w:t>
            </w:r>
          </w:p>
          <w:p w:rsidR="009C14FA" w:rsidRDefault="0017635A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Definizione e caratteristiche.</w:t>
            </w:r>
          </w:p>
          <w:p w:rsidR="0017635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Ambiti lavorativi.</w:t>
            </w:r>
          </w:p>
          <w:p w:rsidR="000B03E7" w:rsidRDefault="000B03E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Conoscere le caratteristiche lavorative del TSSAS.</w:t>
            </w:r>
          </w:p>
          <w:p w:rsidR="0017635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Competenze.</w:t>
            </w:r>
          </w:p>
          <w:p w:rsidR="0017635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Deontologia ed etica.</w:t>
            </w:r>
          </w:p>
          <w:p w:rsidR="0017635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Obiettivi.</w:t>
            </w:r>
          </w:p>
          <w:p w:rsidR="00050D96" w:rsidRDefault="00050D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Burn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Out.</w:t>
            </w:r>
          </w:p>
          <w:p w:rsidR="00050D96" w:rsidRDefault="00050D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Rapporto empatico.</w:t>
            </w:r>
          </w:p>
          <w:p w:rsidR="0017635A" w:rsidRDefault="001763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050D96">
              <w:rPr>
                <w:rFonts w:ascii="Arial" w:eastAsia="Times New Roman" w:hAnsi="Arial" w:cs="Arial"/>
                <w:color w:val="000000"/>
                <w:lang w:eastAsia="it-IT"/>
              </w:rPr>
              <w:t xml:space="preserve">Realizzazione di mappe concettuali e Brainstorming partendo da domande stimolo: </w:t>
            </w:r>
          </w:p>
          <w:p w:rsidR="00050D96" w:rsidRDefault="00050D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FIGURA PROFESSIONALE, EMPATIA, LAVORO USURANTE.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Ottobre, novembre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3A2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  <w:r w:rsidR="004D0A16">
              <w:rPr>
                <w:rFonts w:ascii="Arial" w:eastAsia="Times New Roman" w:hAnsi="Arial" w:cs="Arial"/>
                <w:color w:val="000000"/>
                <w:lang w:eastAsia="it-IT"/>
              </w:rPr>
              <w:t xml:space="preserve"> Il Progetto Operativo</w:t>
            </w:r>
          </w:p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EA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EA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491D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7126D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1F9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7441F9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4A6" w:rsidRDefault="004B57D1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Assi coinvolti: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4B57D1" w:rsidRDefault="004B57D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4D0A1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="002E5EAE">
              <w:rPr>
                <w:rFonts w:ascii="Arial" w:eastAsia="Times New Roman" w:hAnsi="Arial" w:cs="Arial"/>
                <w:color w:val="000000"/>
                <w:lang w:eastAsia="it-IT"/>
              </w:rPr>
              <w:t>Metodologie</w:t>
            </w:r>
            <w:proofErr w:type="spellEnd"/>
            <w:proofErr w:type="gramEnd"/>
            <w:r w:rsidR="002E5EAE">
              <w:rPr>
                <w:rFonts w:ascii="Arial" w:eastAsia="Times New Roman" w:hAnsi="Arial" w:cs="Arial"/>
                <w:color w:val="000000"/>
                <w:lang w:eastAsia="it-IT"/>
              </w:rPr>
              <w:t xml:space="preserve"> Operative, Scienze Umane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B2C64" w:rsidRPr="00A5491D" w:rsidRDefault="00A5491D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. N1 </w:t>
            </w:r>
            <w:r w:rsidR="002B2C64" w:rsidRPr="00A5491D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 socio-educativi, rivolti ai bambini e adolescenti, persone con disabilità, anziani, minori a rischio, soggetti con disagio.</w:t>
            </w:r>
          </w:p>
          <w:p w:rsidR="00655455" w:rsidRPr="00A5491D" w:rsidRDefault="00857661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A5491D">
              <w:rPr>
                <w:rFonts w:ascii="Arial" w:hAnsi="Arial" w:cs="Arial"/>
              </w:rPr>
              <w:t>Utilizzare le reti e gli strumenti informatici nelle attività di studio, ricerca e approfondimento</w:t>
            </w:r>
          </w:p>
          <w:p w:rsidR="004B57D1" w:rsidRDefault="004B57D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55455" w:rsidRDefault="00655455" w:rsidP="006554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Mettere in atto i modelli operativi dell’organizzazione in relazione agli obiettivi progettuali.</w:t>
            </w:r>
          </w:p>
          <w:p w:rsidR="00655455" w:rsidRDefault="00655455" w:rsidP="006554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Identificare le fasi di elaborazione di un progetto.</w:t>
            </w:r>
          </w:p>
          <w:p w:rsidR="009C14FA" w:rsidRPr="000B03E7" w:rsidRDefault="007441F9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4D0A16" w:rsidRPr="000B03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Importanza del progetto Operativo.</w:t>
            </w:r>
          </w:p>
          <w:p w:rsidR="000B03E7" w:rsidRPr="000B03E7" w:rsidRDefault="000B03E7">
            <w:pPr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</w:pPr>
            <w:r w:rsidRPr="000B03E7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Utilizzare le fasi della progettazione per risolvere i problemi che si incontrano.</w:t>
            </w:r>
          </w:p>
          <w:p w:rsidR="004D0A16" w:rsidRDefault="004D0A1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Fasi del Progetto Operativo</w:t>
            </w:r>
            <w:r w:rsidR="00F1371A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.</w:t>
            </w:r>
          </w:p>
          <w:p w:rsidR="00F1371A" w:rsidRDefault="00F1371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Committente e Destinatario.</w:t>
            </w:r>
          </w:p>
          <w:p w:rsidR="000B03E7" w:rsidRDefault="000B03E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Territorio, obiettivo, situazione e analisi.</w:t>
            </w:r>
          </w:p>
          <w:p w:rsidR="004B57D1" w:rsidRDefault="004B57D1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Equipè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professionale nei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diversi contesti lavorativi.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3306C4" w:rsidRDefault="003613C4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PROGETTO, SOLUZIONE E FINALITA’, OBIETTIVO</w:t>
            </w:r>
          </w:p>
          <w:p w:rsidR="003306C4" w:rsidRDefault="003306C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Novembre e dicembre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9C14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A2E24" w:rsidRDefault="003A2E24" w:rsidP="003A2E24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3A2E24" w:rsidRPr="003A2E24" w:rsidRDefault="003A2E24" w:rsidP="003A2E24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4</w:t>
            </w:r>
            <w:r w:rsidR="003A2E24">
              <w:rPr>
                <w:rFonts w:ascii="Arial" w:eastAsia="Times New Roman" w:hAnsi="Arial" w:cs="Arial"/>
                <w:color w:val="000000"/>
                <w:lang w:eastAsia="it-IT"/>
              </w:rPr>
              <w:t xml:space="preserve"> l’Utenza</w:t>
            </w:r>
            <w:r w:rsidR="00992A89">
              <w:rPr>
                <w:rFonts w:ascii="Arial" w:eastAsia="Times New Roman" w:hAnsi="Arial" w:cs="Arial"/>
                <w:color w:val="000000"/>
                <w:lang w:eastAsia="it-IT"/>
              </w:rPr>
              <w:t>,</w:t>
            </w:r>
            <w:r w:rsidR="003A2E24">
              <w:rPr>
                <w:rFonts w:ascii="Arial" w:eastAsia="Times New Roman" w:hAnsi="Arial" w:cs="Arial"/>
                <w:color w:val="000000"/>
                <w:lang w:eastAsia="it-IT"/>
              </w:rPr>
              <w:t xml:space="preserve"> i Bisogni</w:t>
            </w:r>
            <w:r w:rsidR="00992A89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i Servizi</w:t>
            </w:r>
          </w:p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3311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3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40058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0166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94650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4789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150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3306C4" w:rsidRDefault="007126D6" w:rsidP="003306C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3370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9C14FA" w:rsidRDefault="007126D6" w:rsidP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7847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6C4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4A6" w:rsidRDefault="003613C4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Assi coinvolti: 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>scientifico, tecnologico e professionale</w:t>
            </w:r>
          </w:p>
          <w:p w:rsidR="003F44A6" w:rsidRDefault="003F44A6" w:rsidP="003F4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613C4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9C14FA" w:rsidRDefault="003613C4" w:rsidP="003613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Scienze Umane</w:t>
            </w:r>
            <w:r w:rsidR="003F44A6">
              <w:rPr>
                <w:rFonts w:ascii="Arial" w:eastAsia="Times New Roman" w:hAnsi="Arial" w:cs="Arial"/>
                <w:color w:val="000000"/>
                <w:lang w:eastAsia="it-IT"/>
              </w:rPr>
              <w:t xml:space="preserve"> e Metodologie Operative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55455" w:rsidRPr="00A5491D" w:rsidRDefault="00857661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 w:rsidRPr="00A5491D">
              <w:rPr>
                <w:rFonts w:ascii="Arial" w:hAnsi="Arial" w:cs="Arial"/>
              </w:rPr>
              <w:t>Utilizzare le reti e gli strumenti informatici nelle attività di studio, ricerca e approfondimento</w:t>
            </w:r>
            <w:r w:rsidR="004159DE" w:rsidRPr="00A5491D">
              <w:rPr>
                <w:rFonts w:ascii="Arial" w:hAnsi="Arial" w:cs="Arial"/>
              </w:rPr>
              <w:t>.</w:t>
            </w:r>
          </w:p>
          <w:p w:rsidR="00A5491D" w:rsidRDefault="00A5491D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Comp</w:t>
            </w:r>
            <w:proofErr w:type="spellEnd"/>
            <w:r>
              <w:rPr>
                <w:rFonts w:ascii="Arial" w:eastAsia="Times New Roman" w:hAnsi="Arial" w:cs="Arial"/>
              </w:rPr>
              <w:t xml:space="preserve">. n. 4 </w:t>
            </w:r>
          </w:p>
          <w:p w:rsidR="004159DE" w:rsidRPr="00A5491D" w:rsidRDefault="004159DE" w:rsidP="00A5491D">
            <w:pPr>
              <w:pStyle w:val="Paragrafoelenco"/>
              <w:spacing w:line="240" w:lineRule="auto"/>
              <w:rPr>
                <w:rFonts w:ascii="Arial" w:eastAsia="Times New Roman" w:hAnsi="Arial" w:cs="Arial"/>
              </w:rPr>
            </w:pPr>
            <w:r w:rsidRPr="00A5491D">
              <w:rPr>
                <w:rFonts w:ascii="Arial" w:eastAsia="Times New Roman" w:hAnsi="Arial" w:cs="Arial"/>
              </w:rPr>
              <w:t>Prendersi cura e collaborare al soddisfacimento dei Bisogni di base di bambini, persone con disabilità, anziane nell’</w:t>
            </w:r>
            <w:proofErr w:type="spellStart"/>
            <w:r w:rsidRPr="00A5491D">
              <w:rPr>
                <w:rFonts w:ascii="Arial" w:eastAsia="Times New Roman" w:hAnsi="Arial" w:cs="Arial"/>
              </w:rPr>
              <w:t>espleameto</w:t>
            </w:r>
            <w:proofErr w:type="spellEnd"/>
            <w:r w:rsidRPr="00A5491D">
              <w:rPr>
                <w:rFonts w:ascii="Arial" w:eastAsia="Times New Roman" w:hAnsi="Arial" w:cs="Arial"/>
              </w:rPr>
              <w:t xml:space="preserve"> delle più comuni </w:t>
            </w:r>
            <w:proofErr w:type="spellStart"/>
            <w:r w:rsidRPr="00A5491D">
              <w:rPr>
                <w:rFonts w:ascii="Arial" w:eastAsia="Times New Roman" w:hAnsi="Arial" w:cs="Arial"/>
              </w:rPr>
              <w:t>attivtà</w:t>
            </w:r>
            <w:proofErr w:type="spellEnd"/>
            <w:r w:rsidRPr="00A5491D">
              <w:rPr>
                <w:rFonts w:ascii="Arial" w:eastAsia="Times New Roman" w:hAnsi="Arial" w:cs="Arial"/>
              </w:rPr>
              <w:t xml:space="preserve"> quotidiane.</w:t>
            </w:r>
          </w:p>
          <w:p w:rsidR="00A5491D" w:rsidRDefault="00A5491D" w:rsidP="00A5491D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. n1 </w:t>
            </w:r>
          </w:p>
          <w:p w:rsidR="00A5491D" w:rsidRPr="00A5491D" w:rsidRDefault="00A5491D" w:rsidP="00A5491D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5491D">
              <w:rPr>
                <w:rFonts w:ascii="Arial" w:eastAsia="Times New Roman" w:hAnsi="Arial" w:cs="Arial"/>
                <w:color w:val="000000"/>
                <w:lang w:eastAsia="it-IT"/>
              </w:rPr>
              <w:t>Collaborare nella gestione di progetti e attività dei servizi sociali, socio-sanitari e socio-educativi, rivolti ai bambini e adolescenti, persone con disabilità, anziani, minori a rischio, soggetti con disagio.</w:t>
            </w:r>
          </w:p>
          <w:p w:rsidR="00A5491D" w:rsidRPr="00A5491D" w:rsidRDefault="00A5491D" w:rsidP="00A5491D">
            <w:pPr>
              <w:pStyle w:val="Paragrafoelenco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FF793D" w:rsidRDefault="00FF793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55455" w:rsidRDefault="007441F9" w:rsidP="006554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655455">
              <w:rPr>
                <w:rFonts w:ascii="Arial" w:eastAsia="Times New Roman" w:hAnsi="Arial" w:cs="Arial"/>
                <w:color w:val="000000"/>
                <w:lang w:eastAsia="it-IT"/>
              </w:rPr>
              <w:t>Riconoscere le diverse categorie di Utenze “fragili”.</w:t>
            </w:r>
          </w:p>
          <w:p w:rsidR="00655455" w:rsidRDefault="00655455" w:rsidP="00655455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Individuare le diverse categorie di problematiche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psico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-sociali.</w:t>
            </w:r>
          </w:p>
          <w:p w:rsidR="00655455" w:rsidRDefault="00655455" w:rsidP="006554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Individuare i Bisogni e le problematiche connesse alle diverse utenze (età, situazione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psico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-sociale, ambientale, di salute)</w:t>
            </w:r>
          </w:p>
          <w:p w:rsidR="009C14FA" w:rsidRDefault="00992A8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Significato di Utenza Fragile.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Definizione e caratteristiche.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persona diventa utente.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La Famiglia, i Minori, la Terza età, i Disabili, le nuove e vecchie Dipendenze, le nuove Emergenze sociali.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 xml:space="preserve">I Bisogni e la Piramide di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Maslow</w:t>
            </w:r>
            <w:proofErr w:type="spellEnd"/>
            <w:r>
              <w:rPr>
                <w:rFonts w:ascii="Arial" w:eastAsia="Times New Roman" w:hAnsi="Arial" w:cs="Arial"/>
                <w:lang w:eastAsia="it-IT"/>
              </w:rPr>
              <w:t>.</w:t>
            </w:r>
          </w:p>
          <w:p w:rsidR="003A4578" w:rsidRDefault="003A4578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Differenza tra Servizio e Intervento.</w:t>
            </w:r>
          </w:p>
          <w:p w:rsidR="003A4578" w:rsidRDefault="003A4578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Servizi residenziali, non residenziali, semiresidenziali, diurni, pubblici e privati.</w:t>
            </w:r>
          </w:p>
          <w:p w:rsidR="00992A89" w:rsidRDefault="00992A89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14FA" w:rsidRDefault="007441F9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3306C4">
              <w:rPr>
                <w:rFonts w:ascii="Arial" w:eastAsia="Times New Roman" w:hAnsi="Arial" w:cs="Arial"/>
                <w:color w:val="000000"/>
                <w:lang w:eastAsia="it-IT"/>
              </w:rPr>
              <w:t>Realizzazione di mappe concettuali e Brainstorming partendo da domande stimolo:</w:t>
            </w:r>
          </w:p>
          <w:p w:rsidR="00603EE1" w:rsidRDefault="00603EE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UTENZA, FRAGILITA’, BISOGNI, SERVIZIO, INTERVENTO</w:t>
            </w:r>
          </w:p>
          <w:p w:rsidR="003306C4" w:rsidRDefault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3306C4" w:rsidRDefault="003306C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Realizzazione della Piramide di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Maslow</w:t>
            </w:r>
            <w:proofErr w:type="spellEnd"/>
            <w:r w:rsidR="009D4FCA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  <w:p w:rsidR="009D4FCA" w:rsidRDefault="009D4FC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Realizzazione di una tabella/guida sui Servizi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C14FA" w:rsidRDefault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Novembre- dicembre e metà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gennhaio</w:t>
            </w:r>
            <w:proofErr w:type="spellEnd"/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4FA" w:rsidRDefault="003A2E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5. L’Animazione socio- culturale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B90B8A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855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282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977549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830399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317418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9604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08758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scientifico, tecnologico e professionale</w:t>
            </w:r>
          </w:p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Scienze Umane e Metodologie Operative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Riconoscere i principali aspetti comunicativi, culturali e relazionali dell’espressività corporea ed esercitare in modo efficace la pratica sportiva per il benessere individuale e collettivo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Individuare ed utilizzare le forme di </w:t>
            </w:r>
            <w:proofErr w:type="spellStart"/>
            <w:r>
              <w:rPr>
                <w:rFonts w:ascii="Arial" w:hAnsi="Arial" w:cs="Arial"/>
              </w:rPr>
              <w:t>comunicazionbe</w:t>
            </w:r>
            <w:proofErr w:type="spellEnd"/>
            <w:r>
              <w:rPr>
                <w:rFonts w:ascii="Arial" w:hAnsi="Arial" w:cs="Arial"/>
              </w:rPr>
              <w:t xml:space="preserve"> visiva e multimediale.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Comp</w:t>
            </w:r>
            <w:proofErr w:type="spellEnd"/>
            <w:r>
              <w:rPr>
                <w:rFonts w:ascii="Arial" w:hAnsi="Arial" w:cs="Arial"/>
              </w:rPr>
              <w:t>. n. 8</w:t>
            </w:r>
          </w:p>
          <w:p w:rsidR="00B90B8A" w:rsidRPr="00A5491D" w:rsidRDefault="00B90B8A" w:rsidP="00B90B8A">
            <w:pPr>
              <w:pStyle w:val="Paragrafoelenco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Realizzare in autonomia o in collaborazione con altre figure professionali, attività educative, </w:t>
            </w:r>
            <w:r>
              <w:rPr>
                <w:rFonts w:ascii="Arial" w:hAnsi="Arial" w:cs="Arial"/>
              </w:rPr>
              <w:lastRenderedPageBreak/>
              <w:t>di animazione sociale, ludiche e culturali adeguate ai diversi contesti e ai diversi bisogni.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IL Laboratorio come setting di apprendimento.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laboratori tematici.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laboratori manipolativi.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Obiettivi delle attività di manipolazione.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Proposte di attività di laboratori manipolativi: bricolage,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quilling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>, patchwork.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laboratori di animazione.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Gli strumenti di lavoro: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gioco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musica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teatro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Grafica e movimento</w:t>
            </w:r>
          </w:p>
          <w:p w:rsidR="00B90B8A" w:rsidRDefault="00B90B8A" w:rsidP="00B90B8A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Giocoleria e clowneria</w:t>
            </w:r>
          </w:p>
          <w:p w:rsidR="00B90B8A" w:rsidRDefault="00B90B8A" w:rsidP="00B90B8A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L’animazione ludico creativa.</w:t>
            </w:r>
          </w:p>
          <w:p w:rsidR="00B90B8A" w:rsidRPr="006C14E7" w:rsidRDefault="00B90B8A" w:rsidP="00B90B8A">
            <w:pPr>
              <w:pStyle w:val="Paragrafoelenco"/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gioco quale strumento di lavoro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Realizzazione di mappe concettuali e Brainstorming partendo da domande stimolo: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UTENZA, FRAGILITA’, BISOGNI, SERVIZIO, INTERVENTO, ANIMAZIONE, </w:t>
            </w:r>
          </w:p>
          <w:p w:rsidR="005D10F9" w:rsidRDefault="005D10F9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D10F9" w:rsidRDefault="005D10F9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D10F9" w:rsidRDefault="005D10F9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5D10F9" w:rsidRDefault="005D10F9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Realizzazione di attività ludiche creative per bambini</w:t>
            </w:r>
            <w:r w:rsidR="003B1661">
              <w:rPr>
                <w:rFonts w:ascii="Arial" w:eastAsia="Times New Roman" w:hAnsi="Arial" w:cs="Arial"/>
                <w:color w:val="000000"/>
                <w:lang w:eastAsia="it-IT"/>
              </w:rPr>
              <w:t xml:space="preserve"> (importanza del gioco)</w:t>
            </w:r>
            <w:bookmarkStart w:id="0" w:name="_GoBack"/>
            <w:bookmarkEnd w:id="0"/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90B8A" w:rsidRDefault="005D10F9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Gennaio, febbraio, marzo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7E1657">
              <w:rPr>
                <w:rFonts w:ascii="Arial" w:eastAsia="Times New Roman" w:hAnsi="Arial" w:cs="Arial"/>
                <w:color w:val="000000"/>
                <w:lang w:eastAsia="it-IT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Salute e Benessere (UDA Educazione Civica)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70523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6683159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6694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129737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629782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045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5570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90B8A" w:rsidRDefault="007126D6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90724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TUTTI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>
              <w:rPr>
                <w:rFonts w:ascii="Arial" w:hAnsi="Arial" w:cs="Arial"/>
              </w:rPr>
              <w:t>Utilizzare le reti e gli strumenti informatici nelle attività di studio, ricerca e approfondimento.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</w:rPr>
              <w:t>Agire in riferimento ad un sistema di valori, coerenti con i principi della Costituzione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Partecipare alla presa in carico socio-assistenziale di soggetti.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Conoscere le condizioni di salute </w:t>
            </w:r>
            <w:proofErr w:type="spellStart"/>
            <w:r>
              <w:rPr>
                <w:rFonts w:ascii="Arial" w:eastAsia="Times New Roman" w:hAnsi="Arial" w:cs="Arial"/>
                <w:lang w:eastAsia="it-IT"/>
              </w:rPr>
              <w:t>psico</w:t>
            </w:r>
            <w:proofErr w:type="spellEnd"/>
            <w:r>
              <w:rPr>
                <w:rFonts w:ascii="Arial" w:eastAsia="Times New Roman" w:hAnsi="Arial" w:cs="Arial"/>
                <w:lang w:eastAsia="it-IT"/>
              </w:rPr>
              <w:t>-sociale e le condizioni di malessere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Riconoscere i bisogni legati all’età e alle condizioni dell’individuo.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Descrivere stili di vita sani in rapporto all’età.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Descrivere i compiti dei soggetti che partecipano alla presa in carico della persona ammalata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Realizzazione di mappe concettuali e Brainstorming partendo da domande stimolo: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BENESSERE, SALUTE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Realizzazione di un Vademecum sui diversi stili di vita sani in rapporto all’età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90B8A" w:rsidRDefault="005D10F9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Marzo, aprile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:rsidR="00B90B8A" w:rsidRPr="003A2E24" w:rsidRDefault="00B90B8A" w:rsidP="00B90B8A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  <w:tr w:rsidR="00D41F5C" w:rsidTr="00B90B8A">
        <w:trPr>
          <w:trHeight w:val="285"/>
        </w:trPr>
        <w:tc>
          <w:tcPr>
            <w:tcW w:w="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7E1657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7</w:t>
            </w:r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Bullismo e cyberbullismo (UDA)</w:t>
            </w:r>
          </w:p>
        </w:tc>
        <w:tc>
          <w:tcPr>
            <w:tcW w:w="6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12880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541886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21720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176699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7447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889302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B90B8A" w:rsidRDefault="007126D6" w:rsidP="00B90B8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91968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B90B8A" w:rsidRDefault="007126D6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8631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0B8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B90B8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 TUTTI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TUTTI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Utilizzare le reti e gli strumenti informatici nelle attività di studio, </w:t>
            </w:r>
            <w:r>
              <w:rPr>
                <w:rFonts w:ascii="Arial" w:hAnsi="Arial" w:cs="Arial"/>
              </w:rPr>
              <w:lastRenderedPageBreak/>
              <w:t>ricerca e approfondimento.</w:t>
            </w:r>
          </w:p>
          <w:p w:rsidR="00B90B8A" w:rsidRDefault="00B90B8A" w:rsidP="00B90B8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Utilizzare le reti e gli strumenti informatici nelle attività di studio, ricerca e approfondimento.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Le insidie in adolescenza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relativamente all’utilizzo del WEB.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Il Disagio e vulnerabilità adolescenziale.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 gruppi sociali e l’importanza del Gruppo dei pari in adolescenza.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Individuare le dinamiche principali alla base del funzionamento del gruppo.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Gli aspetti emotivo-relazionali dell’essere umano.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Emozioni e le loro manifestazioni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Realizzazione di mappe concettuali e Brainstorming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partendo da domande stimolo: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GRUPPO E RELAZIONE.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CONFRONTO E RELAZIONE.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RISCHIO E PERICOLO.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PREGIUDIZIO E STEREOTIPO.</w:t>
            </w: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B90B8A" w:rsidRDefault="00B90B8A" w:rsidP="00B90B8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Attività di Cartellonistica al fine di “Agire per favorire il superamento di pregiudizi e stereotipi nei contesti di vita quotidiana”, evidenziando i pericoli del WEB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90B8A" w:rsidRDefault="005D10F9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Aprile, maggio</w:t>
            </w:r>
          </w:p>
        </w:tc>
        <w:tc>
          <w:tcPr>
            <w:tcW w:w="5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90B8A" w:rsidRDefault="00B90B8A" w:rsidP="00B90B8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 xml:space="preserve">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, esercitazioni, lavori di gruppo (cartellonistica), circle time e dibattito in classe,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realizazione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di power point</w:t>
            </w:r>
          </w:p>
        </w:tc>
      </w:tr>
    </w:tbl>
    <w:p w:rsidR="009C14FA" w:rsidRDefault="009C14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9C14FA" w:rsidRDefault="007441F9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9C14FA" w:rsidRDefault="007441F9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saperi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9C14FA" w:rsidRDefault="007441F9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>Indicare i compiti proposti agli allievi ed i prodotti che ci si aspetta.</w:t>
      </w:r>
    </w:p>
    <w:p w:rsidR="009C14FA" w:rsidRDefault="009C14FA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9C14FA" w:rsidRDefault="009C14FA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9C14FA" w:rsidRDefault="007441F9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>docente  _</w:t>
      </w:r>
      <w:proofErr w:type="gramEnd"/>
      <w:r>
        <w:rPr>
          <w:rFonts w:ascii="Arial" w:eastAsia="Times New Roman" w:hAnsi="Arial" w:cs="Arial"/>
          <w:color w:val="000000"/>
          <w:lang w:eastAsia="it-IT"/>
        </w:rPr>
        <w:t>_______________________________</w:t>
      </w:r>
    </w:p>
    <w:sectPr w:rsidR="009C14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A377392"/>
    <w:multiLevelType w:val="hybridMultilevel"/>
    <w:tmpl w:val="C3E6047A"/>
    <w:lvl w:ilvl="0" w:tplc="8B28F6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0D96"/>
    <w:rsid w:val="00094465"/>
    <w:rsid w:val="0009523F"/>
    <w:rsid w:val="000B03E7"/>
    <w:rsid w:val="00110887"/>
    <w:rsid w:val="001157AB"/>
    <w:rsid w:val="0017635A"/>
    <w:rsid w:val="001A7A64"/>
    <w:rsid w:val="001B0CAD"/>
    <w:rsid w:val="001C46C5"/>
    <w:rsid w:val="001C53BB"/>
    <w:rsid w:val="00222A8E"/>
    <w:rsid w:val="00271AE6"/>
    <w:rsid w:val="002773AE"/>
    <w:rsid w:val="002939D3"/>
    <w:rsid w:val="002B2C64"/>
    <w:rsid w:val="002D5840"/>
    <w:rsid w:val="002E1A77"/>
    <w:rsid w:val="002E5EAE"/>
    <w:rsid w:val="00327975"/>
    <w:rsid w:val="003306C4"/>
    <w:rsid w:val="003453B7"/>
    <w:rsid w:val="003613C4"/>
    <w:rsid w:val="00394668"/>
    <w:rsid w:val="003A2E24"/>
    <w:rsid w:val="003A4578"/>
    <w:rsid w:val="003B1661"/>
    <w:rsid w:val="003F44A6"/>
    <w:rsid w:val="004159DE"/>
    <w:rsid w:val="004273B7"/>
    <w:rsid w:val="0045524F"/>
    <w:rsid w:val="00465135"/>
    <w:rsid w:val="00485015"/>
    <w:rsid w:val="004B57D1"/>
    <w:rsid w:val="004D0A16"/>
    <w:rsid w:val="005029A6"/>
    <w:rsid w:val="00506A64"/>
    <w:rsid w:val="00521C00"/>
    <w:rsid w:val="0053582D"/>
    <w:rsid w:val="005517C1"/>
    <w:rsid w:val="00570BCD"/>
    <w:rsid w:val="005A00F1"/>
    <w:rsid w:val="005A42B6"/>
    <w:rsid w:val="005C2BEB"/>
    <w:rsid w:val="005D10F9"/>
    <w:rsid w:val="00602BA7"/>
    <w:rsid w:val="00603EE1"/>
    <w:rsid w:val="00655455"/>
    <w:rsid w:val="00660527"/>
    <w:rsid w:val="006610CA"/>
    <w:rsid w:val="006C14E7"/>
    <w:rsid w:val="006C5039"/>
    <w:rsid w:val="006F520E"/>
    <w:rsid w:val="007126D6"/>
    <w:rsid w:val="007441F9"/>
    <w:rsid w:val="0076662E"/>
    <w:rsid w:val="007A1EC2"/>
    <w:rsid w:val="007E1657"/>
    <w:rsid w:val="008467CC"/>
    <w:rsid w:val="00857661"/>
    <w:rsid w:val="00867DD5"/>
    <w:rsid w:val="00871679"/>
    <w:rsid w:val="00872A23"/>
    <w:rsid w:val="008B0C93"/>
    <w:rsid w:val="0093460A"/>
    <w:rsid w:val="009446D8"/>
    <w:rsid w:val="00951804"/>
    <w:rsid w:val="009543F6"/>
    <w:rsid w:val="00992A89"/>
    <w:rsid w:val="00996710"/>
    <w:rsid w:val="009C14FA"/>
    <w:rsid w:val="009C2923"/>
    <w:rsid w:val="009D33A8"/>
    <w:rsid w:val="009D4FCA"/>
    <w:rsid w:val="009E6819"/>
    <w:rsid w:val="009F11A4"/>
    <w:rsid w:val="00A103BE"/>
    <w:rsid w:val="00A12BFF"/>
    <w:rsid w:val="00A40E1C"/>
    <w:rsid w:val="00A5491D"/>
    <w:rsid w:val="00A62C05"/>
    <w:rsid w:val="00AB5EC0"/>
    <w:rsid w:val="00AF313A"/>
    <w:rsid w:val="00B06947"/>
    <w:rsid w:val="00B3382A"/>
    <w:rsid w:val="00B4458E"/>
    <w:rsid w:val="00B90B8A"/>
    <w:rsid w:val="00BC4450"/>
    <w:rsid w:val="00C0531C"/>
    <w:rsid w:val="00C43BF5"/>
    <w:rsid w:val="00C447E6"/>
    <w:rsid w:val="00C63E68"/>
    <w:rsid w:val="00C854DA"/>
    <w:rsid w:val="00CB121A"/>
    <w:rsid w:val="00D41F5C"/>
    <w:rsid w:val="00D54F1B"/>
    <w:rsid w:val="00E45A7E"/>
    <w:rsid w:val="00E76707"/>
    <w:rsid w:val="00ED465B"/>
    <w:rsid w:val="00ED4EB2"/>
    <w:rsid w:val="00ED7F11"/>
    <w:rsid w:val="00EE525B"/>
    <w:rsid w:val="00F1371A"/>
    <w:rsid w:val="00F361E4"/>
    <w:rsid w:val="00F4708D"/>
    <w:rsid w:val="00F813ED"/>
    <w:rsid w:val="00F84A5D"/>
    <w:rsid w:val="00FA665B"/>
    <w:rsid w:val="00FB4AAD"/>
    <w:rsid w:val="00FE4E7D"/>
    <w:rsid w:val="00FF793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A1BF6"/>
  <w15:docId w15:val="{6E407DBD-785B-4C4F-A1A6-494E30EF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993243-CCF5-4012-B389-622D2E35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Lim</cp:lastModifiedBy>
  <cp:revision>49</cp:revision>
  <dcterms:created xsi:type="dcterms:W3CDTF">2022-11-23T11:59:00Z</dcterms:created>
  <dcterms:modified xsi:type="dcterms:W3CDTF">2022-11-30T09:47:00Z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